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E6" w:rsidRDefault="00482EE6" w:rsidP="00482EE6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EE6" w:rsidRDefault="00482EE6" w:rsidP="00482EE6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EE6" w:rsidRDefault="00482EE6" w:rsidP="00482EE6">
      <w:pPr>
        <w:spacing w:before="100" w:beforeAutospacing="1" w:after="0" w:line="240" w:lineRule="auto"/>
        <w:jc w:val="center"/>
        <w:rPr>
          <w:rFonts w:ascii="Bookman Old Style" w:eastAsia="Times New Roman" w:hAnsi="Bookman Old Style"/>
          <w:sz w:val="52"/>
          <w:szCs w:val="52"/>
          <w:lang w:eastAsia="ru-RU"/>
        </w:rPr>
      </w:pPr>
      <w:r>
        <w:rPr>
          <w:rFonts w:ascii="Bookman Old Style" w:eastAsia="Times New Roman" w:hAnsi="Bookman Old Style"/>
          <w:b/>
          <w:bCs/>
          <w:sz w:val="52"/>
          <w:szCs w:val="52"/>
          <w:lang w:eastAsia="ru-RU"/>
        </w:rPr>
        <w:t>Анализ работы районного методического объединения</w:t>
      </w:r>
    </w:p>
    <w:p w:rsidR="00482EE6" w:rsidRDefault="00482EE6" w:rsidP="00482EE6">
      <w:pPr>
        <w:spacing w:before="100" w:beforeAutospacing="1" w:after="0" w:line="240" w:lineRule="auto"/>
        <w:jc w:val="center"/>
        <w:rPr>
          <w:rFonts w:ascii="Bookman Old Style" w:eastAsia="Times New Roman" w:hAnsi="Bookman Old Style"/>
          <w:sz w:val="52"/>
          <w:szCs w:val="52"/>
          <w:lang w:eastAsia="ru-RU"/>
        </w:rPr>
      </w:pPr>
      <w:r>
        <w:rPr>
          <w:rFonts w:ascii="Bookman Old Style" w:eastAsia="Times New Roman" w:hAnsi="Bookman Old Style"/>
          <w:b/>
          <w:bCs/>
          <w:sz w:val="52"/>
          <w:szCs w:val="52"/>
          <w:lang w:eastAsia="ru-RU"/>
        </w:rPr>
        <w:t>воспитателей по обучению детей татарскому языку в ДОУ</w:t>
      </w:r>
    </w:p>
    <w:p w:rsidR="00482EE6" w:rsidRDefault="00482EE6" w:rsidP="00482EE6">
      <w:pPr>
        <w:spacing w:before="100" w:beforeAutospacing="1" w:after="0" w:line="240" w:lineRule="auto"/>
        <w:jc w:val="center"/>
        <w:rPr>
          <w:rFonts w:ascii="Bookman Old Style" w:eastAsia="Times New Roman" w:hAnsi="Bookman Old Style"/>
          <w:sz w:val="52"/>
          <w:szCs w:val="52"/>
          <w:lang w:eastAsia="ru-RU"/>
        </w:rPr>
      </w:pPr>
      <w:r>
        <w:rPr>
          <w:rFonts w:ascii="Bookman Old Style" w:eastAsia="Times New Roman" w:hAnsi="Bookman Old Style"/>
          <w:b/>
          <w:bCs/>
          <w:sz w:val="52"/>
          <w:szCs w:val="52"/>
          <w:lang w:eastAsia="ru-RU"/>
        </w:rPr>
        <w:t>на 2014 - 2015 учебный год.</w:t>
      </w:r>
    </w:p>
    <w:p w:rsidR="00482EE6" w:rsidRDefault="00482EE6" w:rsidP="00482EE6">
      <w:pPr>
        <w:spacing w:before="100" w:beforeAutospacing="1" w:after="0" w:line="240" w:lineRule="auto"/>
        <w:jc w:val="center"/>
        <w:rPr>
          <w:rFonts w:ascii="Bookman Old Style" w:eastAsia="Times New Roman" w:hAnsi="Bookman Old Style"/>
          <w:sz w:val="52"/>
          <w:szCs w:val="52"/>
          <w:lang w:eastAsia="ru-RU"/>
        </w:rPr>
      </w:pPr>
    </w:p>
    <w:p w:rsidR="00482EE6" w:rsidRDefault="00482EE6" w:rsidP="00482EE6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EE6" w:rsidRDefault="00482EE6" w:rsidP="00482EE6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EE6" w:rsidRDefault="00482EE6" w:rsidP="00482EE6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EE6" w:rsidRDefault="00482EE6" w:rsidP="00482EE6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EE6" w:rsidRDefault="00482EE6" w:rsidP="00482EE6">
      <w:pPr>
        <w:pStyle w:val="western"/>
        <w:spacing w:after="0" w:afterAutospacing="0"/>
      </w:pPr>
    </w:p>
    <w:p w:rsidR="00482EE6" w:rsidRDefault="00482EE6" w:rsidP="00482EE6">
      <w:pPr>
        <w:pStyle w:val="western"/>
        <w:spacing w:after="0" w:afterAutospacing="0"/>
        <w:jc w:val="center"/>
        <w:rPr>
          <w:b/>
          <w:bCs/>
          <w:sz w:val="32"/>
          <w:szCs w:val="32"/>
        </w:rPr>
      </w:pPr>
    </w:p>
    <w:p w:rsidR="00482EE6" w:rsidRDefault="00482EE6" w:rsidP="00482EE6">
      <w:pPr>
        <w:pStyle w:val="western"/>
        <w:spacing w:after="0" w:afterAutospacing="0"/>
        <w:jc w:val="center"/>
        <w:rPr>
          <w:b/>
          <w:bCs/>
          <w:sz w:val="32"/>
          <w:szCs w:val="32"/>
        </w:rPr>
      </w:pPr>
    </w:p>
    <w:p w:rsidR="00482EE6" w:rsidRDefault="00482EE6" w:rsidP="00482EE6">
      <w:pPr>
        <w:pStyle w:val="western"/>
        <w:spacing w:after="0" w:afterAutospacing="0"/>
        <w:jc w:val="center"/>
        <w:rPr>
          <w:b/>
          <w:bCs/>
          <w:sz w:val="32"/>
          <w:szCs w:val="32"/>
        </w:rPr>
      </w:pPr>
    </w:p>
    <w:p w:rsidR="00482EE6" w:rsidRDefault="00482EE6" w:rsidP="00482EE6">
      <w:pPr>
        <w:pStyle w:val="western"/>
        <w:spacing w:after="0" w:afterAutospacing="0"/>
        <w:rPr>
          <w:b/>
          <w:bCs/>
          <w:sz w:val="32"/>
          <w:szCs w:val="32"/>
        </w:rPr>
      </w:pPr>
    </w:p>
    <w:p w:rsidR="00482EE6" w:rsidRDefault="00482EE6" w:rsidP="00482EE6">
      <w:pPr>
        <w:pStyle w:val="western"/>
        <w:spacing w:after="0" w:afterAutospacing="0"/>
        <w:jc w:val="center"/>
        <w:rPr>
          <w:b/>
          <w:bCs/>
          <w:sz w:val="32"/>
          <w:szCs w:val="32"/>
        </w:rPr>
      </w:pPr>
    </w:p>
    <w:p w:rsidR="00482EE6" w:rsidRDefault="00482EE6" w:rsidP="00482EE6">
      <w:pPr>
        <w:pStyle w:val="western"/>
        <w:spacing w:after="0" w:afterAutospacing="0"/>
        <w:jc w:val="center"/>
        <w:rPr>
          <w:b/>
          <w:bCs/>
          <w:sz w:val="32"/>
          <w:szCs w:val="32"/>
        </w:rPr>
      </w:pPr>
    </w:p>
    <w:p w:rsidR="00482EE6" w:rsidRDefault="00482EE6" w:rsidP="00482EE6">
      <w:pPr>
        <w:pStyle w:val="western"/>
        <w:spacing w:after="0" w:afterAutospacing="0"/>
        <w:jc w:val="center"/>
        <w:rPr>
          <w:b/>
          <w:bCs/>
          <w:sz w:val="32"/>
          <w:szCs w:val="32"/>
        </w:rPr>
      </w:pPr>
    </w:p>
    <w:p w:rsidR="00482EE6" w:rsidRDefault="00482EE6" w:rsidP="00482EE6">
      <w:pPr>
        <w:pStyle w:val="western"/>
        <w:spacing w:after="0" w:afterAutospacing="0"/>
        <w:jc w:val="center"/>
        <w:rPr>
          <w:b/>
          <w:bCs/>
          <w:sz w:val="32"/>
          <w:szCs w:val="32"/>
        </w:rPr>
      </w:pPr>
    </w:p>
    <w:p w:rsidR="00482EE6" w:rsidRDefault="00482EE6" w:rsidP="00482EE6">
      <w:pPr>
        <w:pStyle w:val="western"/>
        <w:spacing w:after="0" w:afterAutospacing="0"/>
        <w:jc w:val="center"/>
        <w:rPr>
          <w:b/>
          <w:bCs/>
          <w:sz w:val="32"/>
          <w:szCs w:val="32"/>
        </w:rPr>
      </w:pPr>
    </w:p>
    <w:p w:rsidR="00482EE6" w:rsidRDefault="00482EE6" w:rsidP="00482EE6">
      <w:pPr>
        <w:pStyle w:val="western"/>
        <w:spacing w:after="0" w:afterAutospacing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Руководитель РМО: Абдуллина М.М.</w:t>
      </w:r>
    </w:p>
    <w:p w:rsidR="00482EE6" w:rsidRDefault="00482EE6" w:rsidP="00482EE6">
      <w:pPr>
        <w:pStyle w:val="western"/>
        <w:spacing w:after="0" w:afterAutospacing="0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методическая тема </w:t>
      </w:r>
      <w:bookmarkStart w:id="0" w:name="YANDEX_0"/>
      <w:bookmarkEnd w:id="0"/>
      <w:r>
        <w:rPr>
          <w:bCs/>
          <w:sz w:val="32"/>
          <w:szCs w:val="32"/>
        </w:rPr>
        <w:t> </w:t>
      </w:r>
      <w:r>
        <w:rPr>
          <w:rStyle w:val="highlight"/>
          <w:bCs/>
          <w:sz w:val="32"/>
          <w:szCs w:val="32"/>
        </w:rPr>
        <w:t> РМО </w:t>
      </w:r>
      <w:r>
        <w:rPr>
          <w:bCs/>
          <w:sz w:val="32"/>
          <w:szCs w:val="32"/>
        </w:rPr>
        <w:t xml:space="preserve"> на 2014 -2015 учебный год </w:t>
      </w:r>
    </w:p>
    <w:p w:rsidR="00482EE6" w:rsidRDefault="00482EE6" w:rsidP="00482EE6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«Современные педагогические технологии в обучении  </w:t>
      </w:r>
    </w:p>
    <w:p w:rsidR="00482EE6" w:rsidRDefault="00482EE6" w:rsidP="00482EE6">
      <w:pPr>
        <w:pStyle w:val="western"/>
        <w:spacing w:before="0" w:beforeAutospacing="0" w:after="0" w:afterAutospacing="0"/>
        <w:jc w:val="center"/>
      </w:pPr>
      <w:r>
        <w:rPr>
          <w:b/>
          <w:sz w:val="28"/>
          <w:szCs w:val="28"/>
        </w:rPr>
        <w:t>татарскому языку с учётом введения ФГОС»</w:t>
      </w:r>
    </w:p>
    <w:p w:rsidR="00482EE6" w:rsidRDefault="00482EE6" w:rsidP="00482EE6">
      <w:pPr>
        <w:pStyle w:val="western"/>
        <w:spacing w:before="0" w:beforeAutospacing="0" w:after="0" w:afterAutospacing="0"/>
        <w:rPr>
          <w:b/>
          <w:sz w:val="27"/>
          <w:szCs w:val="27"/>
        </w:rPr>
      </w:pPr>
    </w:p>
    <w:p w:rsidR="00482EE6" w:rsidRDefault="00482EE6" w:rsidP="00482EE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совершенствовать уровень педагогического мастерства воспитателей татарского языка, уровень их компетентности в области учебного предмета и методики преподавания с учетом внедрения ФГОС в образовании.</w:t>
      </w:r>
    </w:p>
    <w:p w:rsidR="00482EE6" w:rsidRDefault="00482EE6" w:rsidP="00482EE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2EE6" w:rsidRDefault="00482EE6" w:rsidP="00482EE6">
      <w:pPr>
        <w:pStyle w:val="western"/>
        <w:spacing w:after="0" w:afterAutospacing="0"/>
        <w:jc w:val="center"/>
      </w:pPr>
      <w:r>
        <w:rPr>
          <w:b/>
          <w:bCs/>
          <w:sz w:val="27"/>
          <w:szCs w:val="27"/>
        </w:rPr>
        <w:t xml:space="preserve">Основные задачи </w:t>
      </w:r>
      <w:bookmarkStart w:id="1" w:name="YANDEX_1"/>
      <w:bookmarkEnd w:id="1"/>
      <w:r>
        <w:rPr>
          <w:rStyle w:val="highlight"/>
          <w:b/>
          <w:bCs/>
          <w:sz w:val="27"/>
          <w:szCs w:val="27"/>
        </w:rPr>
        <w:t> РМО </w:t>
      </w:r>
    </w:p>
    <w:p w:rsidR="00482EE6" w:rsidRDefault="00482EE6" w:rsidP="00482EE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совершенствовать знания педагогов в области методики преподавания татарского  языка в условиях реализации регионального компонента в содержании образования;</w:t>
      </w:r>
    </w:p>
    <w:p w:rsidR="00482EE6" w:rsidRDefault="00482EE6" w:rsidP="00482EE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повышать эффективность деятельности членов методического объединения по созданию оптимальных условий для получения дошкольниками качественного образования;</w:t>
      </w:r>
    </w:p>
    <w:p w:rsidR="00482EE6" w:rsidRDefault="00482EE6" w:rsidP="00482EE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изучать и внедрять в работу разнообразные методики и технологии, повышающие результаты обучения, развития и воспитания дошкольников;</w:t>
      </w:r>
    </w:p>
    <w:p w:rsidR="00482EE6" w:rsidRDefault="00482EE6" w:rsidP="00482EE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выявлять, изучать, обобщать и распространять творческий опыт лучших педагогов района.</w:t>
      </w:r>
      <w:r>
        <w:rPr>
          <w:rFonts w:ascii="Times New Roman" w:hAnsi="Times New Roman"/>
          <w:sz w:val="28"/>
          <w:szCs w:val="28"/>
        </w:rPr>
        <w:br/>
      </w:r>
    </w:p>
    <w:p w:rsidR="00482EE6" w:rsidRDefault="00482EE6" w:rsidP="00482E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Направления работы МО:</w:t>
      </w:r>
      <w:r>
        <w:rPr>
          <w:rFonts w:ascii="Times New Roman" w:hAnsi="Times New Roman"/>
          <w:sz w:val="28"/>
          <w:szCs w:val="28"/>
        </w:rPr>
        <w:br/>
        <w:t>• Повышение квалификации педагогов</w:t>
      </w:r>
      <w:r>
        <w:rPr>
          <w:rFonts w:ascii="Times New Roman" w:hAnsi="Times New Roman"/>
          <w:sz w:val="28"/>
          <w:szCs w:val="28"/>
        </w:rPr>
        <w:br/>
        <w:t>• Изучение и внедрение новых педагогических технологий</w:t>
      </w:r>
      <w:r>
        <w:rPr>
          <w:rFonts w:ascii="Times New Roman" w:hAnsi="Times New Roman"/>
          <w:sz w:val="28"/>
          <w:szCs w:val="28"/>
        </w:rPr>
        <w:br/>
        <w:t>• Работа с одаренными детьми</w:t>
      </w:r>
      <w:r>
        <w:rPr>
          <w:rFonts w:ascii="Times New Roman" w:hAnsi="Times New Roman"/>
          <w:sz w:val="28"/>
          <w:szCs w:val="28"/>
        </w:rPr>
        <w:br/>
        <w:t>• Распространение педагогического опыта</w:t>
      </w:r>
    </w:p>
    <w:p w:rsidR="00482EE6" w:rsidRPr="00F611A1" w:rsidRDefault="00482EE6" w:rsidP="00F611A1">
      <w:pPr>
        <w:ind w:left="-709"/>
        <w:rPr>
          <w:rFonts w:ascii="Times New Roman" w:hAnsi="Times New Roman"/>
          <w:sz w:val="28"/>
          <w:szCs w:val="28"/>
        </w:rPr>
      </w:pPr>
      <w:r w:rsidRPr="00F611A1">
        <w:rPr>
          <w:rFonts w:ascii="Times New Roman" w:hAnsi="Times New Roman"/>
          <w:sz w:val="28"/>
          <w:szCs w:val="28"/>
        </w:rPr>
        <w:t>Целью работы в 201</w:t>
      </w:r>
      <w:r w:rsidR="00F611A1" w:rsidRPr="00F611A1">
        <w:rPr>
          <w:rFonts w:ascii="Times New Roman" w:hAnsi="Times New Roman"/>
          <w:sz w:val="28"/>
          <w:szCs w:val="28"/>
        </w:rPr>
        <w:t>4</w:t>
      </w:r>
      <w:r w:rsidRPr="00F611A1">
        <w:rPr>
          <w:rFonts w:ascii="Times New Roman" w:hAnsi="Times New Roman"/>
          <w:sz w:val="28"/>
          <w:szCs w:val="28"/>
        </w:rPr>
        <w:t xml:space="preserve"> – 201</w:t>
      </w:r>
      <w:r w:rsidR="00F611A1" w:rsidRPr="00F611A1">
        <w:rPr>
          <w:rFonts w:ascii="Times New Roman" w:hAnsi="Times New Roman"/>
          <w:sz w:val="28"/>
          <w:szCs w:val="28"/>
        </w:rPr>
        <w:t>5</w:t>
      </w:r>
      <w:r w:rsidRPr="00F611A1">
        <w:rPr>
          <w:rFonts w:ascii="Times New Roman" w:hAnsi="Times New Roman"/>
          <w:sz w:val="28"/>
          <w:szCs w:val="28"/>
        </w:rPr>
        <w:t xml:space="preserve"> учебном году было обучение детей дошкольного возраста государственным языкам </w:t>
      </w:r>
      <w:r w:rsidR="00F611A1" w:rsidRPr="00F611A1">
        <w:rPr>
          <w:rFonts w:ascii="Times New Roman" w:hAnsi="Times New Roman"/>
          <w:sz w:val="28"/>
          <w:szCs w:val="28"/>
        </w:rPr>
        <w:t xml:space="preserve">РТ. </w:t>
      </w:r>
      <w:r w:rsidRPr="00F611A1">
        <w:rPr>
          <w:rFonts w:ascii="Times New Roman" w:hAnsi="Times New Roman"/>
          <w:sz w:val="28"/>
          <w:szCs w:val="28"/>
        </w:rPr>
        <w:t>Для решения поставленных задач был составлен перспективный план работы на 201</w:t>
      </w:r>
      <w:r w:rsidR="00F611A1" w:rsidRPr="00F611A1">
        <w:rPr>
          <w:rFonts w:ascii="Times New Roman" w:hAnsi="Times New Roman"/>
          <w:sz w:val="28"/>
          <w:szCs w:val="28"/>
        </w:rPr>
        <w:t>4</w:t>
      </w:r>
      <w:r w:rsidRPr="00F611A1">
        <w:rPr>
          <w:rFonts w:ascii="Times New Roman" w:hAnsi="Times New Roman"/>
          <w:sz w:val="28"/>
          <w:szCs w:val="28"/>
        </w:rPr>
        <w:t>-201</w:t>
      </w:r>
      <w:r w:rsidR="00F611A1" w:rsidRPr="00F611A1">
        <w:rPr>
          <w:rFonts w:ascii="Times New Roman" w:hAnsi="Times New Roman"/>
          <w:sz w:val="28"/>
          <w:szCs w:val="28"/>
        </w:rPr>
        <w:t>5</w:t>
      </w:r>
      <w:r w:rsidRPr="00F611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11A1">
        <w:rPr>
          <w:rFonts w:ascii="Times New Roman" w:hAnsi="Times New Roman"/>
          <w:sz w:val="28"/>
          <w:szCs w:val="28"/>
        </w:rPr>
        <w:t>уч</w:t>
      </w:r>
      <w:proofErr w:type="spellEnd"/>
      <w:r w:rsidRPr="00F611A1">
        <w:rPr>
          <w:rFonts w:ascii="Times New Roman" w:hAnsi="Times New Roman"/>
          <w:sz w:val="28"/>
          <w:szCs w:val="28"/>
        </w:rPr>
        <w:t>. год</w:t>
      </w:r>
      <w:r w:rsidR="00B40E36">
        <w:rPr>
          <w:rFonts w:ascii="Times New Roman" w:hAnsi="Times New Roman"/>
          <w:sz w:val="28"/>
          <w:szCs w:val="28"/>
        </w:rPr>
        <w:t xml:space="preserve"> с учетом ФГОС</w:t>
      </w:r>
      <w:r w:rsidRPr="00F611A1">
        <w:rPr>
          <w:rFonts w:ascii="Times New Roman" w:hAnsi="Times New Roman"/>
          <w:sz w:val="28"/>
          <w:szCs w:val="28"/>
        </w:rPr>
        <w:t>, в рамках которого проведены мероприятия</w:t>
      </w:r>
      <w:proofErr w:type="gramStart"/>
      <w:r w:rsidRPr="00F611A1">
        <w:rPr>
          <w:rFonts w:ascii="Times New Roman" w:hAnsi="Times New Roman"/>
          <w:sz w:val="28"/>
          <w:szCs w:val="28"/>
        </w:rPr>
        <w:t xml:space="preserve"> </w:t>
      </w:r>
      <w:r w:rsidR="00F611A1" w:rsidRPr="00F611A1">
        <w:rPr>
          <w:rFonts w:ascii="Times New Roman" w:hAnsi="Times New Roman"/>
          <w:sz w:val="28"/>
          <w:szCs w:val="28"/>
        </w:rPr>
        <w:t>:</w:t>
      </w:r>
      <w:proofErr w:type="gramEnd"/>
      <w:r w:rsidR="00F611A1" w:rsidRPr="00F611A1">
        <w:rPr>
          <w:rFonts w:ascii="Times New Roman" w:hAnsi="Times New Roman"/>
          <w:sz w:val="28"/>
          <w:szCs w:val="28"/>
        </w:rPr>
        <w:t xml:space="preserve"> </w:t>
      </w:r>
      <w:r w:rsidRPr="00F611A1">
        <w:rPr>
          <w:rFonts w:ascii="Times New Roman" w:hAnsi="Times New Roman"/>
          <w:sz w:val="28"/>
          <w:szCs w:val="28"/>
        </w:rPr>
        <w:t xml:space="preserve">на основе УМК, учеба по обучению русскоязычных воспитателей татарскому языку. Обучение языку велось не только в организационных формах обучения, но и во время прогулок, режимных моментов, в коррекционной и индивидуальной работе, при проведении праздников и развлечений, посвященных татарским традициям и обычаям, а также известным татарским писателям - Г.Тукаю, </w:t>
      </w:r>
      <w:proofErr w:type="spellStart"/>
      <w:r w:rsidRPr="00F611A1">
        <w:rPr>
          <w:rFonts w:ascii="Times New Roman" w:hAnsi="Times New Roman"/>
          <w:sz w:val="28"/>
          <w:szCs w:val="28"/>
        </w:rPr>
        <w:t>М.Джалилю</w:t>
      </w:r>
      <w:proofErr w:type="spellEnd"/>
      <w:r w:rsidRPr="00F611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611A1">
        <w:rPr>
          <w:rFonts w:ascii="Times New Roman" w:hAnsi="Times New Roman"/>
          <w:sz w:val="28"/>
          <w:szCs w:val="28"/>
        </w:rPr>
        <w:t>А.Алишу</w:t>
      </w:r>
      <w:proofErr w:type="spellEnd"/>
      <w:r w:rsidRPr="00F611A1">
        <w:rPr>
          <w:rFonts w:ascii="Times New Roman" w:hAnsi="Times New Roman"/>
          <w:sz w:val="28"/>
          <w:szCs w:val="28"/>
        </w:rPr>
        <w:t>. При этом основное внимание уделялось не только запоминанию отдельных слов и грамматических конструкций, но и активизации словарного запаса в разговорной речи</w:t>
      </w:r>
      <w:r w:rsidR="00F611A1" w:rsidRPr="00F611A1">
        <w:rPr>
          <w:rFonts w:ascii="Times New Roman" w:hAnsi="Times New Roman"/>
          <w:sz w:val="28"/>
          <w:szCs w:val="28"/>
        </w:rPr>
        <w:t>.</w:t>
      </w:r>
      <w:r w:rsidRPr="00F611A1">
        <w:rPr>
          <w:rFonts w:ascii="Times New Roman" w:hAnsi="Times New Roman"/>
          <w:sz w:val="28"/>
          <w:szCs w:val="28"/>
        </w:rPr>
        <w:t xml:space="preserve">  В начале учебного года было проведено ан</w:t>
      </w:r>
      <w:r w:rsidR="00B40E36">
        <w:rPr>
          <w:rFonts w:ascii="Times New Roman" w:hAnsi="Times New Roman"/>
          <w:sz w:val="28"/>
          <w:szCs w:val="28"/>
        </w:rPr>
        <w:t xml:space="preserve">кетирование родителей с целью, </w:t>
      </w:r>
      <w:r w:rsidRPr="00F611A1">
        <w:rPr>
          <w:rFonts w:ascii="Times New Roman" w:hAnsi="Times New Roman"/>
          <w:sz w:val="28"/>
          <w:szCs w:val="28"/>
        </w:rPr>
        <w:t xml:space="preserve"> выявить слабые </w:t>
      </w:r>
      <w:r w:rsidRPr="00F611A1">
        <w:rPr>
          <w:rFonts w:ascii="Times New Roman" w:hAnsi="Times New Roman"/>
          <w:sz w:val="28"/>
          <w:szCs w:val="28"/>
        </w:rPr>
        <w:lastRenderedPageBreak/>
        <w:t xml:space="preserve">звенья в ознакомлении с татарской культурой, языком. По результатам анкетирования </w:t>
      </w:r>
      <w:r w:rsidR="00F611A1" w:rsidRPr="00F611A1">
        <w:rPr>
          <w:rFonts w:ascii="Times New Roman" w:hAnsi="Times New Roman"/>
          <w:sz w:val="28"/>
          <w:szCs w:val="28"/>
        </w:rPr>
        <w:t>3</w:t>
      </w:r>
      <w:r w:rsidRPr="00F611A1">
        <w:rPr>
          <w:rFonts w:ascii="Times New Roman" w:hAnsi="Times New Roman"/>
          <w:sz w:val="28"/>
          <w:szCs w:val="28"/>
        </w:rPr>
        <w:t xml:space="preserve">0 % родителей плохо знают культуру Татарстана. Для решения этой задачи и доказать значимость языков в личностном развитии детей для родителей провели консультации на темы: «Взаимосвязь речевых и неречевых действий в обучении детей государственным языкам РТ», «Психологические проблемы усвоения неродного языка дошкольниками». В каждой возрастной группе </w:t>
      </w:r>
      <w:r w:rsidR="00F611A1">
        <w:rPr>
          <w:rFonts w:ascii="Times New Roman" w:hAnsi="Times New Roman"/>
          <w:sz w:val="28"/>
          <w:szCs w:val="28"/>
        </w:rPr>
        <w:t xml:space="preserve">детских садов нашего района </w:t>
      </w:r>
      <w:r w:rsidRPr="00F611A1">
        <w:rPr>
          <w:rFonts w:ascii="Times New Roman" w:hAnsi="Times New Roman"/>
          <w:sz w:val="28"/>
          <w:szCs w:val="28"/>
        </w:rPr>
        <w:t xml:space="preserve">имеются родительские уголки «Говорим </w:t>
      </w:r>
      <w:proofErr w:type="spellStart"/>
      <w:r w:rsidRPr="00F611A1">
        <w:rPr>
          <w:rFonts w:ascii="Times New Roman" w:hAnsi="Times New Roman"/>
          <w:sz w:val="28"/>
          <w:szCs w:val="28"/>
        </w:rPr>
        <w:t>по-татрски</w:t>
      </w:r>
      <w:proofErr w:type="spellEnd"/>
      <w:r w:rsidRPr="00F611A1">
        <w:rPr>
          <w:rFonts w:ascii="Times New Roman" w:hAnsi="Times New Roman"/>
          <w:sz w:val="28"/>
          <w:szCs w:val="28"/>
        </w:rPr>
        <w:t xml:space="preserve">.- </w:t>
      </w:r>
      <w:proofErr w:type="spellStart"/>
      <w:r w:rsidRPr="00F611A1">
        <w:rPr>
          <w:rFonts w:ascii="Times New Roman" w:hAnsi="Times New Roman"/>
          <w:sz w:val="28"/>
          <w:szCs w:val="28"/>
        </w:rPr>
        <w:t>Татарча</w:t>
      </w:r>
      <w:proofErr w:type="spellEnd"/>
      <w:r w:rsidRPr="00F611A1">
        <w:rPr>
          <w:rFonts w:ascii="Times New Roman" w:hAnsi="Times New Roman"/>
          <w:sz w:val="28"/>
          <w:szCs w:val="28"/>
        </w:rPr>
        <w:t xml:space="preserve"> сөйләшәбез». Ежемесячно обновлялись консультации для родителей. В</w:t>
      </w:r>
      <w:r w:rsidR="00F611A1" w:rsidRPr="00F611A1">
        <w:rPr>
          <w:rFonts w:ascii="Times New Roman" w:hAnsi="Times New Roman"/>
          <w:sz w:val="28"/>
          <w:szCs w:val="28"/>
        </w:rPr>
        <w:t xml:space="preserve"> группах имеются национальные уг</w:t>
      </w:r>
      <w:r w:rsidRPr="00F611A1">
        <w:rPr>
          <w:rFonts w:ascii="Times New Roman" w:hAnsi="Times New Roman"/>
          <w:sz w:val="28"/>
          <w:szCs w:val="28"/>
        </w:rPr>
        <w:t>олки для детей. Для более успешного знания детьми татарских произведений, воспитате</w:t>
      </w:r>
      <w:r w:rsidR="00F611A1" w:rsidRPr="00F611A1">
        <w:rPr>
          <w:rFonts w:ascii="Times New Roman" w:hAnsi="Times New Roman"/>
          <w:sz w:val="28"/>
          <w:szCs w:val="28"/>
        </w:rPr>
        <w:t xml:space="preserve">ли групп пополнили свои уголки </w:t>
      </w:r>
      <w:r w:rsidRPr="00F611A1">
        <w:rPr>
          <w:rFonts w:ascii="Times New Roman" w:hAnsi="Times New Roman"/>
          <w:sz w:val="28"/>
          <w:szCs w:val="28"/>
        </w:rPr>
        <w:t xml:space="preserve"> новыми про</w:t>
      </w:r>
      <w:r w:rsidR="00F611A1">
        <w:rPr>
          <w:rFonts w:ascii="Times New Roman" w:hAnsi="Times New Roman"/>
          <w:sz w:val="28"/>
          <w:szCs w:val="28"/>
        </w:rPr>
        <w:t>изведениями татарских писателей</w:t>
      </w:r>
      <w:r w:rsidRPr="00F611A1">
        <w:rPr>
          <w:rFonts w:ascii="Times New Roman" w:hAnsi="Times New Roman"/>
          <w:sz w:val="28"/>
          <w:szCs w:val="28"/>
        </w:rPr>
        <w:t>. Родители все больше стали обращаться с вопросами по обучению второму языку, про историю Татарстана, по изучаемым темам.</w:t>
      </w:r>
    </w:p>
    <w:p w:rsidR="00F611A1" w:rsidRPr="00F611A1" w:rsidRDefault="00F611A1" w:rsidP="00F611A1">
      <w:pPr>
        <w:ind w:left="-567" w:firstLine="567"/>
        <w:rPr>
          <w:rFonts w:ascii="Times New Roman" w:hAnsi="Times New Roman"/>
          <w:sz w:val="28"/>
          <w:szCs w:val="28"/>
        </w:rPr>
      </w:pPr>
      <w:r w:rsidRPr="00F611A1">
        <w:rPr>
          <w:rFonts w:ascii="Times New Roman" w:hAnsi="Times New Roman"/>
          <w:sz w:val="28"/>
          <w:szCs w:val="28"/>
        </w:rPr>
        <w:t xml:space="preserve">Положительные результаты стали возможны благодаря использованию в работе с детьми УМК; вовлечения педагогов, родителей в процесс обучения; применению дидактических и развивающих игр (как фабричного </w:t>
      </w:r>
      <w:proofErr w:type="gramStart"/>
      <w:r w:rsidRPr="00F611A1">
        <w:rPr>
          <w:rFonts w:ascii="Times New Roman" w:hAnsi="Times New Roman"/>
          <w:sz w:val="28"/>
          <w:szCs w:val="28"/>
        </w:rPr>
        <w:t>производства</w:t>
      </w:r>
      <w:proofErr w:type="gramEnd"/>
      <w:r w:rsidRPr="00F611A1">
        <w:rPr>
          <w:rFonts w:ascii="Times New Roman" w:hAnsi="Times New Roman"/>
          <w:sz w:val="28"/>
          <w:szCs w:val="28"/>
        </w:rPr>
        <w:t xml:space="preserve"> так и сделанных своими руками) по обучению детей государственным языкам РТ; использованию в работе с детьми дидактических игр на интерактивной доске, аудиокассет; применению метода </w:t>
      </w:r>
      <w:proofErr w:type="spellStart"/>
      <w:r w:rsidRPr="00F611A1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F611A1">
        <w:rPr>
          <w:rFonts w:ascii="Times New Roman" w:hAnsi="Times New Roman"/>
          <w:sz w:val="28"/>
          <w:szCs w:val="28"/>
        </w:rPr>
        <w:t>; упражнениям на правильную постановку ударений в татарских словах, в которых дети чаще всего допускают ошибки (әни,әти,әби</w:t>
      </w:r>
      <w:proofErr w:type="gramStart"/>
      <w:r w:rsidRPr="00F611A1">
        <w:rPr>
          <w:rFonts w:ascii="Times New Roman" w:hAnsi="Times New Roman"/>
          <w:sz w:val="28"/>
          <w:szCs w:val="28"/>
        </w:rPr>
        <w:t>,к</w:t>
      </w:r>
      <w:proofErr w:type="gramEnd"/>
      <w:r w:rsidRPr="00F611A1">
        <w:rPr>
          <w:rFonts w:ascii="Times New Roman" w:hAnsi="Times New Roman"/>
          <w:sz w:val="28"/>
          <w:szCs w:val="28"/>
        </w:rPr>
        <w:t xml:space="preserve">әбестә,бәрәңге и т. д.); применению определенного количества </w:t>
      </w:r>
      <w:proofErr w:type="spellStart"/>
      <w:r w:rsidRPr="00F611A1">
        <w:rPr>
          <w:rFonts w:ascii="Times New Roman" w:hAnsi="Times New Roman"/>
          <w:sz w:val="28"/>
          <w:szCs w:val="28"/>
        </w:rPr>
        <w:t>потешек</w:t>
      </w:r>
      <w:proofErr w:type="spellEnd"/>
      <w:r w:rsidRPr="00F611A1">
        <w:rPr>
          <w:rFonts w:ascii="Times New Roman" w:hAnsi="Times New Roman"/>
          <w:sz w:val="28"/>
          <w:szCs w:val="28"/>
        </w:rPr>
        <w:t xml:space="preserve">, стихотворений, загадок, танцев, песен; формированию умения начать и вести игру на татарском языке. Таким образом, вся работа с детьми, с педагогами и родителями </w:t>
      </w:r>
      <w:proofErr w:type="spellStart"/>
      <w:r w:rsidRPr="00F611A1">
        <w:rPr>
          <w:rFonts w:ascii="Times New Roman" w:hAnsi="Times New Roman"/>
          <w:sz w:val="28"/>
          <w:szCs w:val="28"/>
        </w:rPr>
        <w:t>Лаишевского</w:t>
      </w:r>
      <w:proofErr w:type="spellEnd"/>
      <w:r w:rsidRPr="00F611A1">
        <w:rPr>
          <w:rFonts w:ascii="Times New Roman" w:hAnsi="Times New Roman"/>
          <w:sz w:val="28"/>
          <w:szCs w:val="28"/>
        </w:rPr>
        <w:t xml:space="preserve"> муниципального района  была направлена на накопление определенной суммы знаний и воспитания у детей уважительного отношения и своему народу, другим народам, живущим рядом с нами. Несмотря на положительные </w:t>
      </w:r>
      <w:proofErr w:type="gramStart"/>
      <w:r w:rsidRPr="00F611A1">
        <w:rPr>
          <w:rFonts w:ascii="Times New Roman" w:hAnsi="Times New Roman"/>
          <w:sz w:val="28"/>
          <w:szCs w:val="28"/>
        </w:rPr>
        <w:t>результаты</w:t>
      </w:r>
      <w:proofErr w:type="gramEnd"/>
      <w:r w:rsidRPr="00F611A1">
        <w:rPr>
          <w:rFonts w:ascii="Times New Roman" w:hAnsi="Times New Roman"/>
          <w:sz w:val="28"/>
          <w:szCs w:val="28"/>
        </w:rPr>
        <w:t xml:space="preserve"> главной проблемой при обучении детей татарскому языку остается неправильное воспроизведение звуков при овладении татарским языком, затруднения при составлении предложения на татарском языке. Основная цель работы в предстоящем учебном году - оптимизация речевой среды для обучения детей государственным языкам Республики Татарстан через организацию совместной деятельности педагогов, родителей и детей.</w:t>
      </w:r>
    </w:p>
    <w:p w:rsidR="00EB1E2D" w:rsidRPr="00F611A1" w:rsidRDefault="00EB1E2D" w:rsidP="00482EE6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EB1E2D" w:rsidRPr="00F611A1" w:rsidSect="00482EE6">
      <w:pgSz w:w="11906" w:h="16838" w:code="9"/>
      <w:pgMar w:top="1134" w:right="850" w:bottom="1134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B1614"/>
    <w:multiLevelType w:val="hybridMultilevel"/>
    <w:tmpl w:val="7DE07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7C6C7F"/>
    <w:multiLevelType w:val="multilevel"/>
    <w:tmpl w:val="F8662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82EE6"/>
    <w:rsid w:val="00482EE6"/>
    <w:rsid w:val="006B5D35"/>
    <w:rsid w:val="00752844"/>
    <w:rsid w:val="007A5087"/>
    <w:rsid w:val="00B40E36"/>
    <w:rsid w:val="00EB1E2D"/>
    <w:rsid w:val="00F61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E6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2EE6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List Paragraph"/>
    <w:basedOn w:val="a"/>
    <w:uiPriority w:val="34"/>
    <w:qFormat/>
    <w:rsid w:val="00482EE6"/>
    <w:pPr>
      <w:spacing w:line="240" w:lineRule="atLeast"/>
      <w:ind w:left="720"/>
      <w:contextualSpacing/>
    </w:pPr>
  </w:style>
  <w:style w:type="paragraph" w:customStyle="1" w:styleId="western">
    <w:name w:val="western"/>
    <w:basedOn w:val="a"/>
    <w:rsid w:val="00482E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482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 Солнышко</dc:creator>
  <cp:lastModifiedBy>ДС Солнышко</cp:lastModifiedBy>
  <cp:revision>2</cp:revision>
  <dcterms:created xsi:type="dcterms:W3CDTF">2015-06-25T04:58:00Z</dcterms:created>
  <dcterms:modified xsi:type="dcterms:W3CDTF">2015-06-25T05:20:00Z</dcterms:modified>
</cp:coreProperties>
</file>